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7" w:rsidRDefault="00466CD7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54B55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54B55"/>
          <w:sz w:val="28"/>
          <w:szCs w:val="28"/>
        </w:rPr>
        <w:t>Волосникова</w:t>
      </w:r>
      <w:proofErr w:type="spellEnd"/>
      <w:r>
        <w:rPr>
          <w:rFonts w:ascii="Times New Roman" w:hAnsi="Times New Roman" w:cs="Times New Roman"/>
          <w:bCs/>
          <w:color w:val="354B55"/>
          <w:sz w:val="28"/>
          <w:szCs w:val="28"/>
        </w:rPr>
        <w:t xml:space="preserve"> Екатерина</w:t>
      </w:r>
      <w:bookmarkStart w:id="0" w:name="_GoBack"/>
      <w:bookmarkEnd w:id="0"/>
      <w:r>
        <w:rPr>
          <w:rFonts w:ascii="Times New Roman" w:hAnsi="Times New Roman" w:cs="Times New Roman"/>
          <w:bCs/>
          <w:color w:val="354B55"/>
          <w:sz w:val="28"/>
          <w:szCs w:val="28"/>
        </w:rPr>
        <w:t xml:space="preserve"> Леонидовна </w:t>
      </w:r>
    </w:p>
    <w:p w:rsidR="006B56F8" w:rsidRPr="006B56F8" w:rsidRDefault="006B56F8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54B55"/>
          <w:sz w:val="28"/>
          <w:szCs w:val="28"/>
        </w:rPr>
      </w:pPr>
      <w:r w:rsidRPr="006B56F8">
        <w:rPr>
          <w:rFonts w:ascii="Times New Roman" w:hAnsi="Times New Roman" w:cs="Times New Roman"/>
          <w:bCs/>
          <w:color w:val="354B55"/>
          <w:sz w:val="28"/>
          <w:szCs w:val="28"/>
        </w:rPr>
        <w:t>Всероссийская педагогическая Конференция «Опыт успешного освоения ФГОС: проблемы, решения.</w:t>
      </w:r>
    </w:p>
    <w:p w:rsidR="006B56F8" w:rsidRPr="006B56F8" w:rsidRDefault="006B56F8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4B55"/>
          <w:sz w:val="28"/>
          <w:szCs w:val="28"/>
        </w:rPr>
      </w:pPr>
      <w:r w:rsidRPr="006B56F8">
        <w:rPr>
          <w:rFonts w:ascii="Times New Roman" w:hAnsi="Times New Roman" w:cs="Times New Roman"/>
          <w:color w:val="354B55"/>
          <w:sz w:val="28"/>
          <w:szCs w:val="28"/>
        </w:rPr>
        <w:t xml:space="preserve"> Название работы: Развитие навыков общения и знания правил социального поведения у</w:t>
      </w:r>
      <w:r w:rsidR="00C335D5">
        <w:rPr>
          <w:rFonts w:ascii="Times New Roman" w:hAnsi="Times New Roman" w:cs="Times New Roman"/>
          <w:color w:val="354B55"/>
          <w:sz w:val="28"/>
          <w:szCs w:val="28"/>
        </w:rPr>
        <w:t xml:space="preserve"> </w:t>
      </w:r>
      <w:r w:rsidRPr="006B56F8">
        <w:rPr>
          <w:rFonts w:ascii="Times New Roman" w:hAnsi="Times New Roman" w:cs="Times New Roman"/>
          <w:color w:val="354B55"/>
          <w:sz w:val="28"/>
          <w:szCs w:val="28"/>
        </w:rPr>
        <w:t>детей с сочетанным дефектом (ДЦП и умеренная умственная отсталость)</w:t>
      </w:r>
      <w:r w:rsidR="00C335D5">
        <w:rPr>
          <w:rFonts w:ascii="Times New Roman" w:hAnsi="Times New Roman" w:cs="Times New Roman"/>
          <w:color w:val="354B55"/>
          <w:sz w:val="28"/>
          <w:szCs w:val="28"/>
        </w:rPr>
        <w:t xml:space="preserve"> </w:t>
      </w:r>
      <w:r w:rsidRPr="006B56F8">
        <w:rPr>
          <w:rFonts w:ascii="Times New Roman" w:hAnsi="Times New Roman" w:cs="Times New Roman"/>
          <w:color w:val="354B55"/>
          <w:sz w:val="28"/>
          <w:szCs w:val="28"/>
        </w:rPr>
        <w:t>как одно из</w:t>
      </w:r>
      <w:r w:rsidR="00C335D5">
        <w:rPr>
          <w:rFonts w:ascii="Times New Roman" w:hAnsi="Times New Roman" w:cs="Times New Roman"/>
          <w:color w:val="354B55"/>
          <w:sz w:val="28"/>
          <w:szCs w:val="28"/>
        </w:rPr>
        <w:t xml:space="preserve"> </w:t>
      </w:r>
      <w:r w:rsidRPr="006B56F8">
        <w:rPr>
          <w:rFonts w:ascii="Times New Roman" w:hAnsi="Times New Roman" w:cs="Times New Roman"/>
          <w:color w:val="354B55"/>
          <w:sz w:val="28"/>
          <w:szCs w:val="28"/>
        </w:rPr>
        <w:t xml:space="preserve">основных направлений образовательной деятельности </w:t>
      </w:r>
      <w:proofErr w:type="gramStart"/>
      <w:r w:rsidRPr="006B56F8">
        <w:rPr>
          <w:rFonts w:ascii="Times New Roman" w:hAnsi="Times New Roman" w:cs="Times New Roman"/>
          <w:color w:val="354B55"/>
          <w:sz w:val="28"/>
          <w:szCs w:val="28"/>
        </w:rPr>
        <w:t>для</w:t>
      </w:r>
      <w:proofErr w:type="gramEnd"/>
      <w:r w:rsidRPr="006B56F8">
        <w:rPr>
          <w:rFonts w:ascii="Times New Roman" w:hAnsi="Times New Roman" w:cs="Times New Roman"/>
          <w:color w:val="354B55"/>
          <w:sz w:val="28"/>
          <w:szCs w:val="28"/>
        </w:rPr>
        <w:t xml:space="preserve"> обучающихся с умственной</w:t>
      </w:r>
      <w:r w:rsidR="00C335D5">
        <w:rPr>
          <w:rFonts w:ascii="Times New Roman" w:hAnsi="Times New Roman" w:cs="Times New Roman"/>
          <w:color w:val="354B55"/>
          <w:sz w:val="28"/>
          <w:szCs w:val="28"/>
        </w:rPr>
        <w:t xml:space="preserve"> </w:t>
      </w:r>
      <w:r w:rsidRPr="006B56F8">
        <w:rPr>
          <w:rFonts w:ascii="Times New Roman" w:hAnsi="Times New Roman" w:cs="Times New Roman"/>
          <w:color w:val="354B55"/>
          <w:sz w:val="28"/>
          <w:szCs w:val="28"/>
        </w:rPr>
        <w:t xml:space="preserve">отсталостью в </w:t>
      </w:r>
      <w:proofErr w:type="spellStart"/>
      <w:r w:rsidRPr="006B56F8">
        <w:rPr>
          <w:rFonts w:ascii="Times New Roman" w:hAnsi="Times New Roman" w:cs="Times New Roman"/>
          <w:color w:val="354B55"/>
          <w:sz w:val="28"/>
          <w:szCs w:val="28"/>
        </w:rPr>
        <w:t>соответ</w:t>
      </w:r>
      <w:proofErr w:type="spellEnd"/>
      <w:r w:rsidRPr="006B56F8">
        <w:rPr>
          <w:rFonts w:ascii="Times New Roman" w:hAnsi="Times New Roman" w:cs="Times New Roman"/>
          <w:color w:val="354B55"/>
          <w:sz w:val="28"/>
          <w:szCs w:val="28"/>
        </w:rPr>
        <w:t>. с ФГОС</w:t>
      </w:r>
    </w:p>
    <w:p w:rsidR="00094BAE" w:rsidRPr="006B56F8" w:rsidRDefault="00466CD7" w:rsidP="006B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5EC9" w:rsidRPr="006B56F8">
          <w:rPr>
            <w:rStyle w:val="a3"/>
            <w:rFonts w:ascii="Times New Roman" w:hAnsi="Times New Roman" w:cs="Times New Roman"/>
            <w:sz w:val="28"/>
            <w:szCs w:val="28"/>
          </w:rPr>
          <w:t>http://www.prodlenka.org/konkursnye-raboty/nachalnaia-shkola/861-razvitie-navykov-obshcheniia-i-znaniia-pravil-sotcialnogo-povedeniia-u-detei-s-sochetannym-defektom-dtcp-i-umerennaia-umstvennaia-otstalost-kak-odno-iz-osnovnykh-napravlenii-obrazovatelnoi-deiate.html</w:t>
        </w:r>
      </w:hyperlink>
    </w:p>
    <w:p w:rsidR="000E5EC9" w:rsidRPr="006B56F8" w:rsidRDefault="000E5EC9">
      <w:pPr>
        <w:rPr>
          <w:rFonts w:ascii="Times New Roman" w:hAnsi="Times New Roman" w:cs="Times New Roman"/>
          <w:sz w:val="28"/>
          <w:szCs w:val="28"/>
        </w:rPr>
      </w:pPr>
    </w:p>
    <w:p w:rsidR="006B56F8" w:rsidRPr="006B56F8" w:rsidRDefault="006B56F8" w:rsidP="006B56F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B56F8" w:rsidRPr="006B56F8" w:rsidSect="0009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096"/>
    <w:multiLevelType w:val="hybridMultilevel"/>
    <w:tmpl w:val="2FCE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A07"/>
    <w:multiLevelType w:val="hybridMultilevel"/>
    <w:tmpl w:val="C2E2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4B6B"/>
    <w:multiLevelType w:val="hybridMultilevel"/>
    <w:tmpl w:val="13FAC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C9"/>
    <w:rsid w:val="00094BAE"/>
    <w:rsid w:val="000E5EC9"/>
    <w:rsid w:val="00466CD7"/>
    <w:rsid w:val="006B56F8"/>
    <w:rsid w:val="00C335D5"/>
    <w:rsid w:val="00E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konkursnye-raboty/nachalnaia-shkola/861-razvitie-navykov-obshcheniia-i-znaniia-pravil-sotcialnogo-povedeniia-u-detei-s-sochetannym-defektom-dtcp-i-umerennaia-umstvennaia-otstalost-kak-odno-iz-osnovnykh-napravlenii-obrazovatelnoi-deia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Светлана Викторовна</cp:lastModifiedBy>
  <cp:revision>4</cp:revision>
  <dcterms:created xsi:type="dcterms:W3CDTF">2016-02-04T10:24:00Z</dcterms:created>
  <dcterms:modified xsi:type="dcterms:W3CDTF">2016-02-05T10:19:00Z</dcterms:modified>
</cp:coreProperties>
</file>